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D1" w:rsidRDefault="001925CB" w:rsidP="001925C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2E14D1">
        <w:rPr>
          <w:rFonts w:eastAsia="Times New Roman" w:cstheme="minorHAnsi"/>
          <w:b/>
          <w:bCs/>
          <w:color w:val="FFFFFF" w:themeColor="background1"/>
          <w:sz w:val="40"/>
          <w:szCs w:val="40"/>
        </w:rPr>
        <w:t>HAVIOR CONTRAC</w:t>
      </w:r>
    </w:p>
    <w:p w:rsidR="001925CB" w:rsidRDefault="001925CB" w:rsidP="001925C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t>This contract is made on:</w:t>
      </w:r>
      <w:r w:rsidRPr="001925CB">
        <w:rPr>
          <w:rFonts w:eastAsia="Times New Roman" w:cstheme="minorHAnsi"/>
          <w:sz w:val="24"/>
          <w:szCs w:val="24"/>
        </w:rPr>
        <w:t xml:space="preserve"> [</w:t>
      </w:r>
      <w:r w:rsidRPr="001925CB">
        <w:rPr>
          <w:rFonts w:eastAsia="Times New Roman" w:cstheme="minorHAnsi"/>
          <w:sz w:val="24"/>
          <w:szCs w:val="24"/>
          <w:shd w:val="clear" w:color="auto" w:fill="F2EADD" w:themeFill="accent6" w:themeFillTint="33"/>
        </w:rPr>
        <w:t>Date</w:t>
      </w:r>
      <w:r w:rsidRPr="001925CB">
        <w:rPr>
          <w:rFonts w:eastAsia="Times New Roman" w:cstheme="minorHAnsi"/>
          <w:sz w:val="24"/>
          <w:szCs w:val="24"/>
        </w:rPr>
        <w:t>]</w:t>
      </w:r>
      <w:r w:rsidRPr="001925CB">
        <w:rPr>
          <w:rFonts w:eastAsia="Times New Roman" w:cstheme="minorHAnsi"/>
          <w:sz w:val="24"/>
          <w:szCs w:val="24"/>
        </w:rPr>
        <w:br/>
      </w:r>
    </w:p>
    <w:p w:rsidR="001925CB" w:rsidRPr="001925CB" w:rsidRDefault="001925CB" w:rsidP="001925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t>Between:</w:t>
      </w:r>
    </w:p>
    <w:p w:rsidR="001925CB" w:rsidRPr="001925CB" w:rsidRDefault="001925CB" w:rsidP="001925C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t>Individual (Name):</w:t>
      </w:r>
      <w:r w:rsidRPr="001925CB">
        <w:rPr>
          <w:rFonts w:eastAsia="Times New Roman" w:cstheme="minorHAnsi"/>
          <w:sz w:val="24"/>
          <w:szCs w:val="24"/>
        </w:rPr>
        <w:t xml:space="preserve"> </w:t>
      </w:r>
      <w:r w:rsidRPr="001925CB">
        <w:rPr>
          <w:rFonts w:eastAsia="Times New Roman" w:cstheme="minorHAnsi"/>
          <w:sz w:val="24"/>
          <w:szCs w:val="24"/>
          <w:shd w:val="clear" w:color="auto" w:fill="F2EADD" w:themeFill="accent6" w:themeFillTint="33"/>
        </w:rPr>
        <w:t>_________________</w:t>
      </w:r>
      <w:r w:rsidRPr="00144CFE">
        <w:rPr>
          <w:rFonts w:eastAsia="Times New Roman" w:cstheme="minorHAnsi"/>
          <w:sz w:val="24"/>
          <w:szCs w:val="24"/>
          <w:shd w:val="clear" w:color="auto" w:fill="F2EADD" w:themeFill="accent6" w:themeFillTint="33"/>
        </w:rPr>
        <w:t>_____________________________</w:t>
      </w:r>
      <w:r w:rsidRPr="001925CB">
        <w:rPr>
          <w:rFonts w:eastAsia="Times New Roman" w:cstheme="minorHAnsi"/>
          <w:sz w:val="24"/>
          <w:szCs w:val="24"/>
          <w:shd w:val="clear" w:color="auto" w:fill="F2EADD" w:themeFill="accent6" w:themeFillTint="33"/>
        </w:rPr>
        <w:t>__________</w:t>
      </w:r>
    </w:p>
    <w:p w:rsidR="001925CB" w:rsidRPr="001925CB" w:rsidRDefault="001925CB" w:rsidP="001925C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t>Parent/Guardian (if applicable):</w:t>
      </w:r>
      <w:r w:rsidRPr="001925CB">
        <w:rPr>
          <w:rFonts w:eastAsia="Times New Roman" w:cstheme="minorHAnsi"/>
          <w:sz w:val="24"/>
          <w:szCs w:val="24"/>
        </w:rPr>
        <w:t xml:space="preserve"> </w:t>
      </w:r>
      <w:r w:rsidRPr="001925CB">
        <w:rPr>
          <w:rFonts w:eastAsia="Times New Roman" w:cstheme="minorHAnsi"/>
          <w:sz w:val="24"/>
          <w:szCs w:val="24"/>
          <w:shd w:val="clear" w:color="auto" w:fill="F2EADD" w:themeFill="accent6" w:themeFillTint="33"/>
        </w:rPr>
        <w:t>___________________________</w:t>
      </w:r>
      <w:r w:rsidRPr="00144CFE">
        <w:rPr>
          <w:rFonts w:eastAsia="Times New Roman" w:cstheme="minorHAnsi"/>
          <w:sz w:val="24"/>
          <w:szCs w:val="24"/>
          <w:shd w:val="clear" w:color="auto" w:fill="F2EADD" w:themeFill="accent6" w:themeFillTint="33"/>
        </w:rPr>
        <w:t>__________________</w:t>
      </w:r>
    </w:p>
    <w:p w:rsidR="001925CB" w:rsidRPr="001925CB" w:rsidRDefault="001925CB" w:rsidP="001925C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t>Teacher/Therapist (if applicable):</w:t>
      </w:r>
      <w:r w:rsidRPr="001925CB">
        <w:rPr>
          <w:rFonts w:eastAsia="Times New Roman" w:cstheme="minorHAnsi"/>
          <w:sz w:val="24"/>
          <w:szCs w:val="24"/>
        </w:rPr>
        <w:t xml:space="preserve"> </w:t>
      </w:r>
      <w:r w:rsidRPr="001925CB">
        <w:rPr>
          <w:rFonts w:eastAsia="Times New Roman" w:cstheme="minorHAnsi"/>
          <w:sz w:val="24"/>
          <w:szCs w:val="24"/>
          <w:shd w:val="clear" w:color="auto" w:fill="F2EADD" w:themeFill="accent6" w:themeFillTint="33"/>
        </w:rPr>
        <w:t>___________________________</w:t>
      </w:r>
      <w:r w:rsidRPr="00144CFE">
        <w:rPr>
          <w:rFonts w:eastAsia="Times New Roman" w:cstheme="minorHAnsi"/>
          <w:sz w:val="24"/>
          <w:szCs w:val="24"/>
          <w:shd w:val="clear" w:color="auto" w:fill="F2EADD" w:themeFill="accent6" w:themeFillTint="33"/>
        </w:rPr>
        <w:t>_________________</w:t>
      </w:r>
    </w:p>
    <w:p w:rsidR="001925CB" w:rsidRPr="001925CB" w:rsidRDefault="00CC5678" w:rsidP="001925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5678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925CB" w:rsidRDefault="001925CB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:rsidR="001925CB" w:rsidRPr="001925CB" w:rsidRDefault="001925CB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925CB">
        <w:rPr>
          <w:rFonts w:eastAsia="Times New Roman" w:cstheme="minorHAnsi"/>
          <w:b/>
          <w:bCs/>
          <w:sz w:val="27"/>
          <w:szCs w:val="27"/>
        </w:rPr>
        <w:t>1. Target Behavior(s)</w:t>
      </w:r>
    </w:p>
    <w:p w:rsidR="001925CB" w:rsidRPr="001925CB" w:rsidRDefault="001925CB" w:rsidP="00144CFE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sz w:val="24"/>
          <w:szCs w:val="24"/>
        </w:rPr>
        <w:t>The following behavior(s) are the focus of this contract. These behaviors are expected to be observable, specific, and measurable.</w:t>
      </w:r>
    </w:p>
    <w:tbl>
      <w:tblPr>
        <w:tblStyle w:val="ColorfulList-Accent5"/>
        <w:tblW w:w="0" w:type="auto"/>
        <w:tblLook w:val="04A0"/>
      </w:tblPr>
      <w:tblGrid>
        <w:gridCol w:w="1106"/>
        <w:gridCol w:w="9067"/>
      </w:tblGrid>
      <w:tr w:rsidR="001925CB" w:rsidRPr="001925CB" w:rsidTr="006A613C">
        <w:trPr>
          <w:cnfStyle w:val="100000000000"/>
        </w:trPr>
        <w:tc>
          <w:tcPr>
            <w:cnfStyle w:val="001000000000"/>
            <w:tcW w:w="0" w:type="auto"/>
            <w:tcBorders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Behavior</w:t>
            </w:r>
          </w:p>
        </w:tc>
        <w:tc>
          <w:tcPr>
            <w:tcW w:w="9067" w:type="dxa"/>
            <w:tcBorders>
              <w:lef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jc w:val="center"/>
              <w:cnfStyle w:val="100000000000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Description</w:t>
            </w:r>
          </w:p>
        </w:tc>
      </w:tr>
      <w:tr w:rsidR="001925CB" w:rsidRPr="001925CB" w:rsidTr="006A613C">
        <w:trPr>
          <w:cnfStyle w:val="000000100000"/>
        </w:trPr>
        <w:tc>
          <w:tcPr>
            <w:cnfStyle w:val="001000000000"/>
            <w:tcW w:w="0" w:type="auto"/>
            <w:tcBorders>
              <w:right w:val="single" w:sz="4" w:space="0" w:color="FFFFFF" w:themeColor="background1"/>
            </w:tcBorders>
            <w:hideMark/>
          </w:tcPr>
          <w:p w:rsidR="001925CB" w:rsidRPr="001925CB" w:rsidRDefault="001925CB" w:rsidP="00144CFE">
            <w:pPr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b w:val="0"/>
                <w:sz w:val="24"/>
                <w:szCs w:val="24"/>
              </w:rPr>
              <w:t>1.</w:t>
            </w:r>
          </w:p>
        </w:tc>
        <w:tc>
          <w:tcPr>
            <w:tcW w:w="9067" w:type="dxa"/>
            <w:tcBorders>
              <w:lef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cnfStyle w:val="00000010000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925CB" w:rsidRPr="001925CB" w:rsidTr="006A613C">
        <w:tc>
          <w:tcPr>
            <w:cnfStyle w:val="001000000000"/>
            <w:tcW w:w="0" w:type="auto"/>
            <w:tcBorders>
              <w:right w:val="single" w:sz="4" w:space="0" w:color="FFFFFF" w:themeColor="background1"/>
            </w:tcBorders>
            <w:hideMark/>
          </w:tcPr>
          <w:p w:rsidR="001925CB" w:rsidRPr="001925CB" w:rsidRDefault="001925CB" w:rsidP="00144CFE">
            <w:pPr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b w:val="0"/>
                <w:sz w:val="24"/>
                <w:szCs w:val="24"/>
              </w:rPr>
              <w:t>2.</w:t>
            </w:r>
          </w:p>
        </w:tc>
        <w:tc>
          <w:tcPr>
            <w:tcW w:w="9067" w:type="dxa"/>
            <w:tcBorders>
              <w:lef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cnfStyle w:val="00000000000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925CB" w:rsidRPr="001925CB" w:rsidTr="006A613C">
        <w:trPr>
          <w:cnfStyle w:val="000000100000"/>
        </w:trPr>
        <w:tc>
          <w:tcPr>
            <w:cnfStyle w:val="001000000000"/>
            <w:tcW w:w="0" w:type="auto"/>
            <w:tcBorders>
              <w:right w:val="single" w:sz="4" w:space="0" w:color="FFFFFF" w:themeColor="background1"/>
            </w:tcBorders>
            <w:hideMark/>
          </w:tcPr>
          <w:p w:rsidR="001925CB" w:rsidRPr="001925CB" w:rsidRDefault="001925CB" w:rsidP="00144CFE">
            <w:pPr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b w:val="0"/>
                <w:sz w:val="24"/>
                <w:szCs w:val="24"/>
              </w:rPr>
              <w:t>3.</w:t>
            </w:r>
          </w:p>
        </w:tc>
        <w:tc>
          <w:tcPr>
            <w:tcW w:w="9067" w:type="dxa"/>
            <w:tcBorders>
              <w:lef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cnfStyle w:val="00000010000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925CB" w:rsidRPr="001925CB" w:rsidRDefault="00CC5678" w:rsidP="001925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5678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925CB" w:rsidRDefault="001925CB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:rsidR="001925CB" w:rsidRPr="001925CB" w:rsidRDefault="001925CB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925CB">
        <w:rPr>
          <w:rFonts w:eastAsia="Times New Roman" w:cstheme="minorHAnsi"/>
          <w:b/>
          <w:bCs/>
          <w:sz w:val="27"/>
          <w:szCs w:val="27"/>
        </w:rPr>
        <w:t>2. Goals (SMART)</w:t>
      </w:r>
    </w:p>
    <w:p w:rsidR="001925CB" w:rsidRPr="001925CB" w:rsidRDefault="001925CB" w:rsidP="00144CFE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sz w:val="24"/>
          <w:szCs w:val="24"/>
        </w:rPr>
        <w:t>The individual agrees to achieve the following goals related to the target behavior(s):</w:t>
      </w:r>
    </w:p>
    <w:tbl>
      <w:tblPr>
        <w:tblStyle w:val="ColorfulList-Accent5"/>
        <w:tblW w:w="10172" w:type="dxa"/>
        <w:tblLook w:val="04A0"/>
      </w:tblPr>
      <w:tblGrid>
        <w:gridCol w:w="676"/>
        <w:gridCol w:w="5102"/>
        <w:gridCol w:w="2693"/>
        <w:gridCol w:w="1701"/>
      </w:tblGrid>
      <w:tr w:rsidR="001925CB" w:rsidRPr="001925CB" w:rsidTr="006A613C">
        <w:trPr>
          <w:cnfStyle w:val="100000000000"/>
        </w:trPr>
        <w:tc>
          <w:tcPr>
            <w:cnfStyle w:val="001000000000"/>
            <w:tcW w:w="0" w:type="auto"/>
            <w:tcBorders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Goal</w:t>
            </w:r>
          </w:p>
        </w:tc>
        <w:tc>
          <w:tcPr>
            <w:tcW w:w="51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jc w:val="center"/>
              <w:cnfStyle w:val="100000000000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Description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jc w:val="center"/>
              <w:cnfStyle w:val="100000000000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Measurement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jc w:val="center"/>
              <w:cnfStyle w:val="100000000000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Target Date</w:t>
            </w:r>
          </w:p>
        </w:tc>
      </w:tr>
      <w:tr w:rsidR="001925CB" w:rsidRPr="001925CB" w:rsidTr="006A613C">
        <w:trPr>
          <w:cnfStyle w:val="000000100000"/>
        </w:trPr>
        <w:tc>
          <w:tcPr>
            <w:cnfStyle w:val="001000000000"/>
            <w:tcW w:w="0" w:type="auto"/>
            <w:tcBorders>
              <w:right w:val="single" w:sz="4" w:space="0" w:color="FFFFFF" w:themeColor="background1"/>
            </w:tcBorders>
            <w:hideMark/>
          </w:tcPr>
          <w:p w:rsidR="001925CB" w:rsidRPr="001925CB" w:rsidRDefault="001925CB" w:rsidP="00144CFE">
            <w:pPr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b w:val="0"/>
                <w:sz w:val="24"/>
                <w:szCs w:val="24"/>
              </w:rPr>
              <w:t>1.</w:t>
            </w:r>
          </w:p>
        </w:tc>
        <w:tc>
          <w:tcPr>
            <w:tcW w:w="51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cnfStyle w:val="00000010000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cnfStyle w:val="00000010000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cnfStyle w:val="00000010000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925CB" w:rsidRPr="001925CB" w:rsidTr="006A613C">
        <w:tc>
          <w:tcPr>
            <w:cnfStyle w:val="001000000000"/>
            <w:tcW w:w="0" w:type="auto"/>
            <w:tcBorders>
              <w:right w:val="single" w:sz="4" w:space="0" w:color="FFFFFF" w:themeColor="background1"/>
            </w:tcBorders>
            <w:hideMark/>
          </w:tcPr>
          <w:p w:rsidR="001925CB" w:rsidRPr="001925CB" w:rsidRDefault="001925CB" w:rsidP="00144CFE">
            <w:pPr>
              <w:jc w:val="center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b w:val="0"/>
                <w:sz w:val="24"/>
                <w:szCs w:val="24"/>
              </w:rPr>
              <w:t>2.</w:t>
            </w:r>
          </w:p>
        </w:tc>
        <w:tc>
          <w:tcPr>
            <w:tcW w:w="51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cnfStyle w:val="00000000000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cnfStyle w:val="00000000000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cnfStyle w:val="00000000000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925CB" w:rsidRPr="001925CB" w:rsidRDefault="00CC5678" w:rsidP="001925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5678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925CB" w:rsidRDefault="001925CB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:rsidR="001925CB" w:rsidRPr="001925CB" w:rsidRDefault="001925CB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925CB">
        <w:rPr>
          <w:rFonts w:eastAsia="Times New Roman" w:cstheme="minorHAnsi"/>
          <w:b/>
          <w:bCs/>
          <w:sz w:val="27"/>
          <w:szCs w:val="27"/>
        </w:rPr>
        <w:t>3. Reinforcement (Rewards)</w:t>
      </w:r>
    </w:p>
    <w:p w:rsidR="001925CB" w:rsidRPr="001925CB" w:rsidRDefault="001925CB" w:rsidP="00144CFE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sz w:val="24"/>
          <w:szCs w:val="24"/>
        </w:rPr>
        <w:t>The individual will earn the following rewards upon successfully meeting the goals above:</w:t>
      </w:r>
    </w:p>
    <w:tbl>
      <w:tblPr>
        <w:tblStyle w:val="ColorfulList-Accent5"/>
        <w:tblW w:w="10187" w:type="dxa"/>
        <w:tblLook w:val="04A0"/>
      </w:tblPr>
      <w:tblGrid>
        <w:gridCol w:w="5070"/>
        <w:gridCol w:w="5117"/>
      </w:tblGrid>
      <w:tr w:rsidR="001925CB" w:rsidRPr="001925CB" w:rsidTr="006A613C">
        <w:trPr>
          <w:cnfStyle w:val="100000000000"/>
        </w:trPr>
        <w:tc>
          <w:tcPr>
            <w:cnfStyle w:val="001000000000"/>
            <w:tcW w:w="5070" w:type="dxa"/>
            <w:tcBorders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Behavior/Goal Met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jc w:val="center"/>
              <w:cnfStyle w:val="100000000000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Reward</w:t>
            </w:r>
          </w:p>
        </w:tc>
      </w:tr>
      <w:tr w:rsidR="00144CFE" w:rsidRPr="001925CB" w:rsidTr="006A613C">
        <w:trPr>
          <w:cnfStyle w:val="000000100000"/>
        </w:trPr>
        <w:tc>
          <w:tcPr>
            <w:cnfStyle w:val="001000000000"/>
            <w:tcW w:w="5070" w:type="dxa"/>
            <w:tcBorders>
              <w:right w:val="single" w:sz="4" w:space="0" w:color="FFFFFF" w:themeColor="background1"/>
            </w:tcBorders>
            <w:hideMark/>
          </w:tcPr>
          <w:p w:rsidR="00144CFE" w:rsidRPr="001925CB" w:rsidRDefault="00144CFE" w:rsidP="004A1C8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144CFE" w:rsidRPr="001925CB" w:rsidRDefault="00144CFE" w:rsidP="00144CFE">
            <w:pPr>
              <w:cnfStyle w:val="000000100000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_</w:t>
            </w:r>
          </w:p>
        </w:tc>
      </w:tr>
      <w:tr w:rsidR="00144CFE" w:rsidRPr="001925CB" w:rsidTr="006A613C">
        <w:tc>
          <w:tcPr>
            <w:cnfStyle w:val="001000000000"/>
            <w:tcW w:w="5070" w:type="dxa"/>
            <w:tcBorders>
              <w:right w:val="single" w:sz="4" w:space="0" w:color="FFFFFF" w:themeColor="background1"/>
            </w:tcBorders>
            <w:hideMark/>
          </w:tcPr>
          <w:p w:rsidR="00144CFE" w:rsidRPr="001925CB" w:rsidRDefault="00144CFE" w:rsidP="004A1C8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144CFE" w:rsidRPr="001925CB" w:rsidRDefault="00144CFE" w:rsidP="004A1C85">
            <w:pPr>
              <w:cnfStyle w:val="000000000000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_</w:t>
            </w:r>
          </w:p>
        </w:tc>
      </w:tr>
    </w:tbl>
    <w:p w:rsidR="001925CB" w:rsidRPr="001925CB" w:rsidRDefault="00CC5678" w:rsidP="001925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5678"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925CB" w:rsidRDefault="001925CB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:rsidR="001925CB" w:rsidRPr="001925CB" w:rsidRDefault="001925CB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925CB">
        <w:rPr>
          <w:rFonts w:eastAsia="Times New Roman" w:cstheme="minorHAnsi"/>
          <w:b/>
          <w:bCs/>
          <w:sz w:val="27"/>
          <w:szCs w:val="27"/>
        </w:rPr>
        <w:t>4. Consequences</w:t>
      </w:r>
    </w:p>
    <w:p w:rsidR="001925CB" w:rsidRPr="001925CB" w:rsidRDefault="001925CB" w:rsidP="003A7648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sz w:val="24"/>
          <w:szCs w:val="24"/>
        </w:rPr>
        <w:t>If the goals are not met, the following consequences may be applied:</w:t>
      </w:r>
    </w:p>
    <w:tbl>
      <w:tblPr>
        <w:tblStyle w:val="ColorfulList-Accent5"/>
        <w:tblW w:w="0" w:type="auto"/>
        <w:tblLook w:val="04A0"/>
      </w:tblPr>
      <w:tblGrid>
        <w:gridCol w:w="5070"/>
        <w:gridCol w:w="5103"/>
      </w:tblGrid>
      <w:tr w:rsidR="001925CB" w:rsidRPr="001925CB" w:rsidTr="006A613C">
        <w:trPr>
          <w:cnfStyle w:val="100000000000"/>
        </w:trPr>
        <w:tc>
          <w:tcPr>
            <w:cnfStyle w:val="001000000000"/>
            <w:tcW w:w="5070" w:type="dxa"/>
            <w:tcBorders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Behavior Not Met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jc w:val="center"/>
              <w:cnfStyle w:val="100000000000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Consequence</w:t>
            </w:r>
          </w:p>
        </w:tc>
      </w:tr>
      <w:tr w:rsidR="001925CB" w:rsidRPr="001925CB" w:rsidTr="006A613C">
        <w:trPr>
          <w:cnfStyle w:val="000000100000"/>
        </w:trPr>
        <w:tc>
          <w:tcPr>
            <w:cnfStyle w:val="001000000000"/>
            <w:tcW w:w="5070" w:type="dxa"/>
            <w:tcBorders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hideMark/>
          </w:tcPr>
          <w:p w:rsidR="001925CB" w:rsidRPr="001925CB" w:rsidRDefault="001925CB" w:rsidP="00C913C4">
            <w:pPr>
              <w:cnfStyle w:val="000000100000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_</w:t>
            </w:r>
          </w:p>
        </w:tc>
      </w:tr>
      <w:tr w:rsidR="001925CB" w:rsidRPr="001925CB" w:rsidTr="006A613C">
        <w:tc>
          <w:tcPr>
            <w:cnfStyle w:val="001000000000"/>
            <w:tcW w:w="5070" w:type="dxa"/>
            <w:tcBorders>
              <w:right w:val="single" w:sz="4" w:space="0" w:color="FFFFFF" w:themeColor="background1"/>
            </w:tcBorders>
            <w:hideMark/>
          </w:tcPr>
          <w:p w:rsidR="001925CB" w:rsidRPr="001925CB" w:rsidRDefault="001925CB" w:rsidP="001925CB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hideMark/>
          </w:tcPr>
          <w:p w:rsidR="001925CB" w:rsidRPr="001925CB" w:rsidRDefault="001925CB" w:rsidP="00C913C4">
            <w:pPr>
              <w:cnfStyle w:val="000000000000"/>
              <w:rPr>
                <w:rFonts w:eastAsia="Times New Roman" w:cstheme="minorHAnsi"/>
                <w:sz w:val="24"/>
                <w:szCs w:val="24"/>
              </w:rPr>
            </w:pPr>
            <w:r w:rsidRPr="001925CB">
              <w:rPr>
                <w:rFonts w:eastAsia="Times New Roman" w:cstheme="minorHAnsi"/>
                <w:sz w:val="24"/>
                <w:szCs w:val="24"/>
              </w:rPr>
              <w:t>_</w:t>
            </w:r>
          </w:p>
        </w:tc>
      </w:tr>
    </w:tbl>
    <w:p w:rsidR="001925CB" w:rsidRPr="001925CB" w:rsidRDefault="00CC5678" w:rsidP="001925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5678">
        <w:rPr>
          <w:rFonts w:eastAsia="Times New Roman"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925CB" w:rsidRPr="001925CB" w:rsidRDefault="001925CB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925CB">
        <w:rPr>
          <w:rFonts w:eastAsia="Times New Roman" w:cstheme="minorHAnsi"/>
          <w:b/>
          <w:bCs/>
          <w:sz w:val="27"/>
          <w:szCs w:val="27"/>
        </w:rPr>
        <w:t>5. Timeline and Review Dates</w:t>
      </w:r>
    </w:p>
    <w:p w:rsidR="001925CB" w:rsidRPr="001925CB" w:rsidRDefault="001925CB" w:rsidP="001925C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t>Contract Start Date:</w:t>
      </w:r>
      <w:r w:rsidRPr="001925CB">
        <w:rPr>
          <w:rFonts w:eastAsia="Times New Roman" w:cstheme="minorHAnsi"/>
          <w:sz w:val="24"/>
          <w:szCs w:val="24"/>
        </w:rPr>
        <w:t xml:space="preserve"> ____________________</w:t>
      </w:r>
    </w:p>
    <w:p w:rsidR="001925CB" w:rsidRPr="001925CB" w:rsidRDefault="001925CB" w:rsidP="001925C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t>Initial Review Date:</w:t>
      </w:r>
      <w:r w:rsidRPr="001925CB">
        <w:rPr>
          <w:rFonts w:eastAsia="Times New Roman" w:cstheme="minorHAnsi"/>
          <w:sz w:val="24"/>
          <w:szCs w:val="24"/>
        </w:rPr>
        <w:t xml:space="preserve"> ____________________</w:t>
      </w:r>
    </w:p>
    <w:p w:rsidR="001925CB" w:rsidRPr="001925CB" w:rsidRDefault="001925CB" w:rsidP="001925C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t>Final Review Date:</w:t>
      </w:r>
      <w:r w:rsidRPr="001925CB">
        <w:rPr>
          <w:rFonts w:eastAsia="Times New Roman" w:cstheme="minorHAnsi"/>
          <w:sz w:val="24"/>
          <w:szCs w:val="24"/>
        </w:rPr>
        <w:t xml:space="preserve"> ______________________</w:t>
      </w:r>
    </w:p>
    <w:p w:rsidR="001925CB" w:rsidRPr="001925CB" w:rsidRDefault="001925CB" w:rsidP="001925C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lastRenderedPageBreak/>
        <w:t>Frequency of Progress Checks:</w:t>
      </w:r>
      <w:r w:rsidRPr="001925CB">
        <w:rPr>
          <w:rFonts w:eastAsia="Times New Roman" w:cstheme="minorHAnsi"/>
          <w:sz w:val="24"/>
          <w:szCs w:val="24"/>
        </w:rPr>
        <w:t xml:space="preserve"> </w:t>
      </w:r>
      <w:r w:rsidRPr="001925CB">
        <w:rPr>
          <w:rFonts w:eastAsia="MS Mincho" w:hAnsi="MS Mincho" w:cstheme="minorHAnsi"/>
          <w:sz w:val="24"/>
          <w:szCs w:val="24"/>
        </w:rPr>
        <w:t>☐</w:t>
      </w:r>
      <w:r w:rsidRPr="001925CB">
        <w:rPr>
          <w:rFonts w:eastAsia="Times New Roman" w:cstheme="minorHAnsi"/>
          <w:sz w:val="24"/>
          <w:szCs w:val="24"/>
        </w:rPr>
        <w:t xml:space="preserve"> Daily </w:t>
      </w:r>
      <w:r w:rsidRPr="001925CB">
        <w:rPr>
          <w:rFonts w:eastAsia="MS Mincho" w:hAnsi="MS Mincho" w:cstheme="minorHAnsi"/>
          <w:sz w:val="24"/>
          <w:szCs w:val="24"/>
        </w:rPr>
        <w:t>☐</w:t>
      </w:r>
      <w:r w:rsidRPr="001925CB">
        <w:rPr>
          <w:rFonts w:eastAsia="Times New Roman" w:cstheme="minorHAnsi"/>
          <w:sz w:val="24"/>
          <w:szCs w:val="24"/>
        </w:rPr>
        <w:t xml:space="preserve"> Weekly </w:t>
      </w:r>
      <w:r w:rsidRPr="001925CB">
        <w:rPr>
          <w:rFonts w:eastAsia="MS Mincho" w:hAnsi="MS Mincho" w:cstheme="minorHAnsi"/>
          <w:sz w:val="24"/>
          <w:szCs w:val="24"/>
        </w:rPr>
        <w:t>☐</w:t>
      </w:r>
      <w:r w:rsidRPr="001925CB">
        <w:rPr>
          <w:rFonts w:eastAsia="Times New Roman" w:cstheme="minorHAnsi"/>
          <w:sz w:val="24"/>
          <w:szCs w:val="24"/>
        </w:rPr>
        <w:t xml:space="preserve"> Bi-weekly </w:t>
      </w:r>
      <w:r w:rsidRPr="001925CB">
        <w:rPr>
          <w:rFonts w:eastAsia="MS Mincho" w:hAnsi="MS Mincho" w:cstheme="minorHAnsi"/>
          <w:sz w:val="24"/>
          <w:szCs w:val="24"/>
        </w:rPr>
        <w:t>☐</w:t>
      </w:r>
      <w:r w:rsidRPr="001925CB">
        <w:rPr>
          <w:rFonts w:eastAsia="Times New Roman" w:cstheme="minorHAnsi"/>
          <w:sz w:val="24"/>
          <w:szCs w:val="24"/>
        </w:rPr>
        <w:t xml:space="preserve"> Other: ___________</w:t>
      </w:r>
    </w:p>
    <w:p w:rsidR="001925CB" w:rsidRPr="001925CB" w:rsidRDefault="00CC5678" w:rsidP="001925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5678">
        <w:rPr>
          <w:rFonts w:eastAsia="Times New Roman"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C09C4" w:rsidRDefault="006C09C4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:rsidR="001925CB" w:rsidRPr="001925CB" w:rsidRDefault="001925CB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925CB">
        <w:rPr>
          <w:rFonts w:eastAsia="Times New Roman" w:cstheme="minorHAnsi"/>
          <w:b/>
          <w:bCs/>
          <w:sz w:val="27"/>
          <w:szCs w:val="27"/>
        </w:rPr>
        <w:t>6. Review and Adjustments</w:t>
      </w:r>
    </w:p>
    <w:p w:rsidR="001925CB" w:rsidRPr="001925CB" w:rsidRDefault="001925CB" w:rsidP="001925CB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sz w:val="24"/>
          <w:szCs w:val="24"/>
        </w:rPr>
        <w:t>This contract may be adjusted during review meetings based on progress.</w:t>
      </w:r>
    </w:p>
    <w:p w:rsidR="001925CB" w:rsidRPr="001925CB" w:rsidRDefault="001925CB" w:rsidP="001925CB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sz w:val="24"/>
          <w:szCs w:val="24"/>
        </w:rPr>
        <w:t>Changes must be agreed upon and signed by all parties.</w:t>
      </w:r>
    </w:p>
    <w:p w:rsidR="001925CB" w:rsidRPr="001925CB" w:rsidRDefault="00CC5678" w:rsidP="001925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5678">
        <w:rPr>
          <w:rFonts w:eastAsia="Times New Roman"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C09C4" w:rsidRDefault="006C09C4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:rsidR="001925CB" w:rsidRPr="001925CB" w:rsidRDefault="001925CB" w:rsidP="001925CB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1925CB">
        <w:rPr>
          <w:rFonts w:eastAsia="Times New Roman" w:cstheme="minorHAnsi"/>
          <w:b/>
          <w:bCs/>
          <w:sz w:val="27"/>
          <w:szCs w:val="27"/>
        </w:rPr>
        <w:t>7. Signatures</w:t>
      </w:r>
    </w:p>
    <w:p w:rsidR="001925CB" w:rsidRPr="001925CB" w:rsidRDefault="001925CB" w:rsidP="001925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sz w:val="24"/>
          <w:szCs w:val="24"/>
        </w:rPr>
        <w:t>By signing this contract, all parties agree to the terms listed above and commit to supporting the individual in achieving the outlined goals.</w:t>
      </w:r>
    </w:p>
    <w:p w:rsidR="006C09C4" w:rsidRDefault="006C09C4" w:rsidP="001925C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6C09C4" w:rsidRDefault="001925CB" w:rsidP="001925C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t>Individual:</w:t>
      </w:r>
      <w:r w:rsidRPr="001925CB">
        <w:rPr>
          <w:rFonts w:eastAsia="Times New Roman" w:cstheme="minorHAnsi"/>
          <w:sz w:val="24"/>
          <w:szCs w:val="24"/>
        </w:rPr>
        <w:t xml:space="preserve"> </w:t>
      </w:r>
      <w:r w:rsidRPr="001925CB">
        <w:rPr>
          <w:rFonts w:eastAsia="Times New Roman" w:cstheme="minorHAnsi"/>
          <w:sz w:val="24"/>
          <w:szCs w:val="24"/>
        </w:rPr>
        <w:t> </w:t>
      </w:r>
      <w:r w:rsidRPr="001925CB">
        <w:rPr>
          <w:rFonts w:eastAsia="Times New Roman" w:cstheme="minorHAnsi"/>
          <w:sz w:val="24"/>
          <w:szCs w:val="24"/>
        </w:rPr>
        <w:t xml:space="preserve">___________________________ </w:t>
      </w:r>
      <w:r w:rsidRPr="001925CB">
        <w:rPr>
          <w:rFonts w:eastAsia="Times New Roman" w:cstheme="minorHAnsi"/>
          <w:b/>
          <w:bCs/>
          <w:sz w:val="24"/>
          <w:szCs w:val="24"/>
        </w:rPr>
        <w:t>Date:</w:t>
      </w:r>
      <w:r w:rsidRPr="001925CB">
        <w:rPr>
          <w:rFonts w:eastAsia="Times New Roman" w:cstheme="minorHAnsi"/>
          <w:sz w:val="24"/>
          <w:szCs w:val="24"/>
        </w:rPr>
        <w:t xml:space="preserve"> ____________</w:t>
      </w:r>
      <w:r w:rsidRPr="001925CB">
        <w:rPr>
          <w:rFonts w:eastAsia="Times New Roman" w:cstheme="minorHAnsi"/>
          <w:sz w:val="24"/>
          <w:szCs w:val="24"/>
        </w:rPr>
        <w:br/>
      </w:r>
    </w:p>
    <w:p w:rsidR="006C09C4" w:rsidRDefault="001925CB" w:rsidP="001925C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t>Parent/Guardian:</w:t>
      </w:r>
      <w:r w:rsidRPr="001925CB">
        <w:rPr>
          <w:rFonts w:eastAsia="Times New Roman" w:cstheme="minorHAnsi"/>
          <w:sz w:val="24"/>
          <w:szCs w:val="24"/>
        </w:rPr>
        <w:t xml:space="preserve"> </w:t>
      </w:r>
      <w:r w:rsidRPr="001925CB">
        <w:rPr>
          <w:rFonts w:eastAsia="Times New Roman" w:cstheme="minorHAnsi"/>
          <w:sz w:val="24"/>
          <w:szCs w:val="24"/>
        </w:rPr>
        <w:t> </w:t>
      </w:r>
      <w:r w:rsidRPr="001925CB">
        <w:rPr>
          <w:rFonts w:eastAsia="Times New Roman" w:cstheme="minorHAnsi"/>
          <w:sz w:val="24"/>
          <w:szCs w:val="24"/>
        </w:rPr>
        <w:t xml:space="preserve">______________________ </w:t>
      </w:r>
      <w:r w:rsidRPr="001925CB">
        <w:rPr>
          <w:rFonts w:eastAsia="Times New Roman" w:cstheme="minorHAnsi"/>
          <w:b/>
          <w:bCs/>
          <w:sz w:val="24"/>
          <w:szCs w:val="24"/>
        </w:rPr>
        <w:t>Date:</w:t>
      </w:r>
      <w:r w:rsidRPr="001925CB">
        <w:rPr>
          <w:rFonts w:eastAsia="Times New Roman" w:cstheme="minorHAnsi"/>
          <w:sz w:val="24"/>
          <w:szCs w:val="24"/>
        </w:rPr>
        <w:t xml:space="preserve"> ____________</w:t>
      </w:r>
      <w:r w:rsidRPr="001925CB">
        <w:rPr>
          <w:rFonts w:eastAsia="Times New Roman" w:cstheme="minorHAnsi"/>
          <w:sz w:val="24"/>
          <w:szCs w:val="24"/>
        </w:rPr>
        <w:br/>
      </w:r>
    </w:p>
    <w:p w:rsidR="001925CB" w:rsidRPr="001925CB" w:rsidRDefault="001925CB" w:rsidP="001925C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925CB">
        <w:rPr>
          <w:rFonts w:eastAsia="Times New Roman" w:cstheme="minorHAnsi"/>
          <w:b/>
          <w:bCs/>
          <w:sz w:val="24"/>
          <w:szCs w:val="24"/>
        </w:rPr>
        <w:t>Teacher/Therapist:</w:t>
      </w:r>
      <w:r w:rsidRPr="001925CB">
        <w:rPr>
          <w:rFonts w:eastAsia="Times New Roman" w:cstheme="minorHAnsi"/>
          <w:sz w:val="24"/>
          <w:szCs w:val="24"/>
        </w:rPr>
        <w:t xml:space="preserve"> </w:t>
      </w:r>
      <w:r w:rsidRPr="001925CB">
        <w:rPr>
          <w:rFonts w:eastAsia="Times New Roman" w:cstheme="minorHAnsi"/>
          <w:sz w:val="24"/>
          <w:szCs w:val="24"/>
        </w:rPr>
        <w:t> </w:t>
      </w:r>
      <w:r w:rsidRPr="001925CB">
        <w:rPr>
          <w:rFonts w:eastAsia="Times New Roman" w:cstheme="minorHAnsi"/>
          <w:sz w:val="24"/>
          <w:szCs w:val="24"/>
        </w:rPr>
        <w:t xml:space="preserve">_____________________ </w:t>
      </w:r>
      <w:r w:rsidRPr="001925CB">
        <w:rPr>
          <w:rFonts w:eastAsia="Times New Roman" w:cstheme="minorHAnsi"/>
          <w:b/>
          <w:bCs/>
          <w:sz w:val="24"/>
          <w:szCs w:val="24"/>
        </w:rPr>
        <w:t>Date:</w:t>
      </w:r>
      <w:r w:rsidRPr="001925CB">
        <w:rPr>
          <w:rFonts w:eastAsia="Times New Roman" w:cstheme="minorHAnsi"/>
          <w:sz w:val="24"/>
          <w:szCs w:val="24"/>
        </w:rPr>
        <w:t xml:space="preserve"> ____________</w:t>
      </w:r>
    </w:p>
    <w:p w:rsidR="00CB6FD0" w:rsidRPr="001925CB" w:rsidRDefault="00CB6FD0" w:rsidP="001925CB">
      <w:pPr>
        <w:spacing w:after="0"/>
        <w:rPr>
          <w:rFonts w:cstheme="minorHAnsi"/>
        </w:rPr>
      </w:pPr>
    </w:p>
    <w:sectPr w:rsidR="00CB6FD0" w:rsidRPr="001925CB" w:rsidSect="00C063DE">
      <w:footerReference w:type="default" r:id="rId7"/>
      <w:pgSz w:w="12240" w:h="15840"/>
      <w:pgMar w:top="709" w:right="1080" w:bottom="567" w:left="1080" w:header="70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CCF" w:rsidRDefault="00C02CCF" w:rsidP="00F35CE1">
      <w:pPr>
        <w:spacing w:after="0" w:line="240" w:lineRule="auto"/>
      </w:pPr>
      <w:r>
        <w:separator/>
      </w:r>
    </w:p>
  </w:endnote>
  <w:endnote w:type="continuationSeparator" w:id="1">
    <w:p w:rsidR="00C02CCF" w:rsidRDefault="00C02CCF" w:rsidP="00F3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E1" w:rsidRDefault="00F35CE1" w:rsidP="00F35CE1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CCF" w:rsidRDefault="00C02CCF" w:rsidP="00F35CE1">
      <w:pPr>
        <w:spacing w:after="0" w:line="240" w:lineRule="auto"/>
      </w:pPr>
      <w:r>
        <w:separator/>
      </w:r>
    </w:p>
  </w:footnote>
  <w:footnote w:type="continuationSeparator" w:id="1">
    <w:p w:rsidR="00C02CCF" w:rsidRDefault="00C02CCF" w:rsidP="00F3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62AAE"/>
    <w:multiLevelType w:val="multilevel"/>
    <w:tmpl w:val="0F7E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508B7"/>
    <w:multiLevelType w:val="multilevel"/>
    <w:tmpl w:val="54B8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A7F6C"/>
    <w:multiLevelType w:val="multilevel"/>
    <w:tmpl w:val="2BF6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A13FE"/>
    <w:rsid w:val="00144CFE"/>
    <w:rsid w:val="001925CB"/>
    <w:rsid w:val="002E14D1"/>
    <w:rsid w:val="003A4335"/>
    <w:rsid w:val="003A7648"/>
    <w:rsid w:val="004F26AB"/>
    <w:rsid w:val="005B6A44"/>
    <w:rsid w:val="006A613C"/>
    <w:rsid w:val="006C09C4"/>
    <w:rsid w:val="009672D5"/>
    <w:rsid w:val="00C02CCF"/>
    <w:rsid w:val="00C063DE"/>
    <w:rsid w:val="00C913C4"/>
    <w:rsid w:val="00CB6FD0"/>
    <w:rsid w:val="00CC5678"/>
    <w:rsid w:val="00F35CE1"/>
    <w:rsid w:val="00FA1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35"/>
  </w:style>
  <w:style w:type="paragraph" w:styleId="Heading3">
    <w:name w:val="heading 3"/>
    <w:basedOn w:val="Normal"/>
    <w:link w:val="Heading3Char"/>
    <w:uiPriority w:val="9"/>
    <w:qFormat/>
    <w:rsid w:val="00192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25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9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25CB"/>
    <w:rPr>
      <w:b/>
      <w:bCs/>
    </w:rPr>
  </w:style>
  <w:style w:type="table" w:styleId="ColorfulList-Accent4">
    <w:name w:val="Colorful List Accent 4"/>
    <w:basedOn w:val="TableNormal"/>
    <w:uiPriority w:val="72"/>
    <w:rsid w:val="00144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44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5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CE1"/>
  </w:style>
  <w:style w:type="paragraph" w:styleId="Footer">
    <w:name w:val="footer"/>
    <w:basedOn w:val="Normal"/>
    <w:link w:val="FooterChar"/>
    <w:uiPriority w:val="99"/>
    <w:semiHidden/>
    <w:unhideWhenUsed/>
    <w:rsid w:val="00F35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Contract Template</dc:title>
  <dc:creator>ZellaTemplate.com</dc:creator>
  <cp:keywords>Behavior Contract Template</cp:keywords>
  <cp:lastModifiedBy>user</cp:lastModifiedBy>
  <cp:revision>12</cp:revision>
  <dcterms:created xsi:type="dcterms:W3CDTF">2025-07-17T06:11:00Z</dcterms:created>
  <dcterms:modified xsi:type="dcterms:W3CDTF">2025-12-29T04:42:00Z</dcterms:modified>
</cp:coreProperties>
</file>